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AB3" w:rsidRPr="002A4AB3" w:rsidRDefault="002A4AB3" w:rsidP="002A4AB3">
      <w:pPr>
        <w:shd w:val="clear" w:color="auto" w:fill="FFFFFF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A4AB3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AB3" w:rsidRPr="002A4AB3" w:rsidRDefault="002A4AB3" w:rsidP="002A4AB3">
      <w:pPr>
        <w:pStyle w:val="2"/>
        <w:rPr>
          <w:b/>
          <w:bCs/>
          <w:sz w:val="32"/>
          <w:szCs w:val="32"/>
        </w:rPr>
      </w:pPr>
      <w:r w:rsidRPr="002A4AB3">
        <w:rPr>
          <w:b/>
          <w:sz w:val="32"/>
        </w:rPr>
        <w:t>КРАСНОВСКОГО СЕЛЬСКОГО ПОСЕЛЕНИЯ</w:t>
      </w:r>
      <w:r>
        <w:rPr>
          <w:b/>
          <w:sz w:val="32"/>
        </w:rPr>
        <w:t xml:space="preserve"> </w:t>
      </w:r>
      <w:r w:rsidRPr="002A4AB3">
        <w:rPr>
          <w:b/>
          <w:bCs/>
          <w:sz w:val="32"/>
          <w:szCs w:val="32"/>
        </w:rPr>
        <w:t>ТАРАСОВСКОГО РАЙОНА</w:t>
      </w:r>
      <w:r>
        <w:rPr>
          <w:b/>
          <w:bCs/>
          <w:sz w:val="32"/>
          <w:szCs w:val="32"/>
        </w:rPr>
        <w:t xml:space="preserve"> </w:t>
      </w:r>
      <w:r w:rsidRPr="002A4AB3">
        <w:rPr>
          <w:b/>
          <w:bCs/>
          <w:sz w:val="32"/>
          <w:szCs w:val="32"/>
        </w:rPr>
        <w:t>РОСТОВСКОЙ</w:t>
      </w:r>
      <w:r w:rsidRPr="002A4AB3">
        <w:rPr>
          <w:b/>
          <w:bCs/>
        </w:rPr>
        <w:t xml:space="preserve"> </w:t>
      </w:r>
      <w:r w:rsidRPr="002A4AB3">
        <w:rPr>
          <w:b/>
          <w:bCs/>
          <w:sz w:val="32"/>
          <w:szCs w:val="32"/>
        </w:rPr>
        <w:t>ОБЛАСТИ</w:t>
      </w:r>
    </w:p>
    <w:p w:rsidR="002A4AB3" w:rsidRPr="002A4AB3" w:rsidRDefault="002A4AB3" w:rsidP="002A4AB3">
      <w:pPr>
        <w:shd w:val="clear" w:color="auto" w:fill="FFFFFF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23603" w:rsidRPr="003F298C" w:rsidRDefault="002A4AB3" w:rsidP="00A92207">
      <w:pPr>
        <w:pStyle w:val="1"/>
        <w:jc w:val="center"/>
        <w:rPr>
          <w:rFonts w:ascii="Times New Roman" w:hAnsi="Times New Roman"/>
          <w:b w:val="0"/>
          <w:bCs w:val="0"/>
        </w:rPr>
      </w:pPr>
      <w:r w:rsidRPr="002A4AB3">
        <w:rPr>
          <w:rFonts w:ascii="Times New Roman" w:hAnsi="Times New Roman"/>
        </w:rPr>
        <w:t>ПОСТАНОВЛЕНИЕ</w:t>
      </w:r>
    </w:p>
    <w:p w:rsidR="00223603" w:rsidRPr="00F83794" w:rsidRDefault="00223603" w:rsidP="002236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23603" w:rsidRPr="00F83794" w:rsidRDefault="003324B1" w:rsidP="00223603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7B1A98">
        <w:rPr>
          <w:rFonts w:ascii="Times New Roman" w:hAnsi="Times New Roman" w:cs="Times New Roman"/>
          <w:sz w:val="28"/>
          <w:szCs w:val="28"/>
        </w:rPr>
        <w:t>.</w:t>
      </w:r>
      <w:r w:rsidR="00D5192F">
        <w:rPr>
          <w:rFonts w:ascii="Times New Roman" w:hAnsi="Times New Roman" w:cs="Times New Roman"/>
          <w:sz w:val="28"/>
          <w:szCs w:val="28"/>
        </w:rPr>
        <w:t>11</w:t>
      </w:r>
      <w:r w:rsidR="007B1A98">
        <w:rPr>
          <w:rFonts w:ascii="Times New Roman" w:hAnsi="Times New Roman" w:cs="Times New Roman"/>
          <w:sz w:val="28"/>
          <w:szCs w:val="28"/>
        </w:rPr>
        <w:t>.</w:t>
      </w:r>
      <w:r w:rsidR="00223603" w:rsidRPr="00F83794">
        <w:rPr>
          <w:rFonts w:ascii="Times New Roman" w:hAnsi="Times New Roman" w:cs="Times New Roman"/>
          <w:sz w:val="28"/>
          <w:szCs w:val="28"/>
        </w:rPr>
        <w:t>200</w:t>
      </w:r>
      <w:r w:rsidR="00223603">
        <w:rPr>
          <w:rFonts w:ascii="Times New Roman" w:hAnsi="Times New Roman" w:cs="Times New Roman"/>
          <w:sz w:val="28"/>
          <w:szCs w:val="28"/>
        </w:rPr>
        <w:t>9</w:t>
      </w:r>
      <w:r w:rsidR="00223603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223603" w:rsidRPr="00F8379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236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3603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223603">
        <w:rPr>
          <w:rFonts w:ascii="Times New Roman" w:hAnsi="Times New Roman" w:cs="Times New Roman"/>
          <w:sz w:val="28"/>
          <w:szCs w:val="28"/>
        </w:rPr>
        <w:t xml:space="preserve">            №</w:t>
      </w:r>
      <w:r w:rsidR="00223603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5192F">
        <w:rPr>
          <w:rFonts w:ascii="Times New Roman" w:hAnsi="Times New Roman" w:cs="Times New Roman"/>
          <w:sz w:val="28"/>
          <w:szCs w:val="28"/>
        </w:rPr>
        <w:t>5</w:t>
      </w:r>
      <w:r w:rsidR="003F298C">
        <w:rPr>
          <w:rFonts w:ascii="Times New Roman" w:hAnsi="Times New Roman" w:cs="Times New Roman"/>
          <w:sz w:val="28"/>
          <w:szCs w:val="28"/>
        </w:rPr>
        <w:t>7</w:t>
      </w:r>
      <w:r w:rsidR="00223603" w:rsidRPr="00F8379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36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3603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223603">
        <w:rPr>
          <w:rFonts w:ascii="Times New Roman" w:hAnsi="Times New Roman" w:cs="Times New Roman"/>
          <w:sz w:val="28"/>
          <w:szCs w:val="28"/>
        </w:rPr>
        <w:t xml:space="preserve">   </w:t>
      </w:r>
      <w:r w:rsidR="00223603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223603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223603" w:rsidRDefault="00223603" w:rsidP="002D338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45C3B" w:rsidRDefault="00A45C3B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5C3B" w:rsidRPr="00A45C3B" w:rsidRDefault="00A45C3B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 утверждении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 xml:space="preserve">  среднесрочного</w:t>
      </w:r>
    </w:p>
    <w:p w:rsidR="00A45C3B" w:rsidRPr="00A45C3B" w:rsidRDefault="00A45C3B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>финансового плана</w:t>
      </w:r>
    </w:p>
    <w:p w:rsidR="00A45C3B" w:rsidRDefault="00A45C3B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7B1A98" w:rsidRPr="00A45C3B" w:rsidRDefault="007B1A98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2010-2012 годы</w:t>
      </w:r>
    </w:p>
    <w:p w:rsidR="00A45C3B" w:rsidRDefault="00A45C3B" w:rsidP="00A45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D5C" w:rsidRPr="00DD0590" w:rsidRDefault="00A67D5C" w:rsidP="00A67D5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D0590">
        <w:rPr>
          <w:rFonts w:ascii="Times New Roman" w:hAnsi="Times New Roman"/>
          <w:sz w:val="28"/>
          <w:szCs w:val="28"/>
        </w:rPr>
        <w:t>В соответствии со статьей</w:t>
      </w:r>
      <w:r w:rsidRPr="00DD0590">
        <w:rPr>
          <w:rFonts w:ascii="Times New Roman" w:hAnsi="Times New Roman"/>
          <w:sz w:val="28"/>
          <w:szCs w:val="28"/>
          <w:lang w:val="en-US"/>
        </w:rPr>
        <w:t> </w:t>
      </w:r>
      <w:r w:rsidRPr="00DD0590">
        <w:rPr>
          <w:rFonts w:ascii="Times New Roman" w:hAnsi="Times New Roman"/>
          <w:sz w:val="28"/>
          <w:szCs w:val="28"/>
        </w:rPr>
        <w:t xml:space="preserve">174 Бюджетного кодекса Российской Федерации, постановлением Администрации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DD059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15</w:t>
      </w:r>
      <w:r w:rsidRPr="00DD059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DD0590">
        <w:rPr>
          <w:rFonts w:ascii="Times New Roman" w:hAnsi="Times New Roman"/>
          <w:sz w:val="28"/>
          <w:szCs w:val="28"/>
        </w:rPr>
        <w:t>.2009 №</w:t>
      </w:r>
      <w:r w:rsidRPr="00DD0590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29</w:t>
      </w:r>
      <w:r w:rsidRPr="00DD0590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DD0590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DD0590">
        <w:rPr>
          <w:rFonts w:ascii="Times New Roman" w:hAnsi="Times New Roman"/>
          <w:sz w:val="28"/>
          <w:szCs w:val="28"/>
        </w:rPr>
        <w:t xml:space="preserve"> среднесрочного финансового плана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DD0590">
        <w:rPr>
          <w:rFonts w:ascii="Times New Roman" w:hAnsi="Times New Roman"/>
          <w:sz w:val="28"/>
          <w:szCs w:val="28"/>
        </w:rPr>
        <w:t>»</w:t>
      </w:r>
      <w:r w:rsidRPr="00DD0590">
        <w:rPr>
          <w:rFonts w:ascii="Times New Roman" w:hAnsi="Times New Roman"/>
          <w:sz w:val="28"/>
          <w:szCs w:val="28"/>
        </w:rPr>
        <w:br/>
        <w:t xml:space="preserve">и в целях осуществления среднесрочного финансового планирования </w:t>
      </w:r>
    </w:p>
    <w:p w:rsidR="00A67D5C" w:rsidRPr="00DD0590" w:rsidRDefault="00A67D5C" w:rsidP="00A67D5C">
      <w:pPr>
        <w:jc w:val="center"/>
        <w:rPr>
          <w:rFonts w:ascii="Times New Roman" w:hAnsi="Times New Roman"/>
          <w:sz w:val="28"/>
          <w:szCs w:val="28"/>
        </w:rPr>
      </w:pPr>
      <w:r w:rsidRPr="00DD0590">
        <w:rPr>
          <w:rFonts w:ascii="Times New Roman" w:hAnsi="Times New Roman"/>
          <w:sz w:val="28"/>
          <w:szCs w:val="28"/>
        </w:rPr>
        <w:t>ПОСТАНОВЛЯЮ:</w:t>
      </w:r>
    </w:p>
    <w:p w:rsidR="00A67D5C" w:rsidRPr="00DD0590" w:rsidRDefault="00A67D5C" w:rsidP="00A67D5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D0590">
        <w:rPr>
          <w:rFonts w:ascii="Times New Roman" w:hAnsi="Times New Roman"/>
          <w:sz w:val="28"/>
          <w:szCs w:val="28"/>
        </w:rPr>
        <w:t>1.</w:t>
      </w:r>
      <w:r w:rsidRPr="00DD0590">
        <w:rPr>
          <w:rFonts w:ascii="Times New Roman" w:hAnsi="Times New Roman"/>
          <w:sz w:val="28"/>
          <w:szCs w:val="28"/>
          <w:lang w:val="en-US"/>
        </w:rPr>
        <w:t> </w:t>
      </w:r>
      <w:r w:rsidRPr="00DD0590">
        <w:rPr>
          <w:rFonts w:ascii="Times New Roman" w:hAnsi="Times New Roman"/>
          <w:sz w:val="28"/>
          <w:szCs w:val="28"/>
        </w:rPr>
        <w:t xml:space="preserve">Утвердить прилагаемый среднесрочный финансовый план </w:t>
      </w: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DD0590">
        <w:rPr>
          <w:rFonts w:ascii="Times New Roman" w:hAnsi="Times New Roman"/>
          <w:sz w:val="28"/>
          <w:szCs w:val="28"/>
        </w:rPr>
        <w:t>на 2010</w:t>
      </w:r>
      <w:r w:rsidRPr="00DD0590">
        <w:rPr>
          <w:rFonts w:ascii="Times New Roman" w:hAnsi="Times New Roman"/>
          <w:sz w:val="28"/>
          <w:szCs w:val="28"/>
          <w:lang w:val="en-US"/>
        </w:rPr>
        <w:t> </w:t>
      </w:r>
      <w:r w:rsidRPr="00DD0590">
        <w:rPr>
          <w:rFonts w:ascii="Times New Roman" w:hAnsi="Times New Roman"/>
          <w:sz w:val="28"/>
          <w:szCs w:val="28"/>
        </w:rPr>
        <w:t>–</w:t>
      </w:r>
      <w:r w:rsidRPr="00DD0590">
        <w:rPr>
          <w:rFonts w:ascii="Times New Roman" w:hAnsi="Times New Roman"/>
          <w:sz w:val="28"/>
          <w:szCs w:val="28"/>
          <w:lang w:val="en-US"/>
        </w:rPr>
        <w:t> </w:t>
      </w:r>
      <w:r w:rsidRPr="00DD0590">
        <w:rPr>
          <w:rFonts w:ascii="Times New Roman" w:hAnsi="Times New Roman"/>
          <w:sz w:val="28"/>
          <w:szCs w:val="28"/>
        </w:rPr>
        <w:t>2012 годы согласно приложению к настоящему постановлению.</w:t>
      </w:r>
    </w:p>
    <w:p w:rsidR="00A67D5C" w:rsidRPr="00DD0590" w:rsidRDefault="00A67D5C" w:rsidP="00A67D5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D0590">
        <w:rPr>
          <w:rFonts w:ascii="Times New Roman" w:hAnsi="Times New Roman"/>
          <w:sz w:val="28"/>
          <w:szCs w:val="28"/>
        </w:rPr>
        <w:t>2.</w:t>
      </w:r>
      <w:r w:rsidRPr="00DD0590">
        <w:rPr>
          <w:rFonts w:ascii="Times New Roman" w:hAnsi="Times New Roman"/>
          <w:sz w:val="28"/>
          <w:szCs w:val="28"/>
          <w:lang w:val="en-US"/>
        </w:rPr>
        <w:t> </w:t>
      </w:r>
      <w:r w:rsidRPr="00DD0590">
        <w:rPr>
          <w:rFonts w:ascii="Times New Roman" w:hAnsi="Times New Roman"/>
          <w:sz w:val="28"/>
          <w:szCs w:val="28"/>
        </w:rPr>
        <w:t>Установить, что в соответствии с бюджетным законодательством Российской Федерации показатели среднесрочного финансового плана Красновского сельского поселения носят индикативный характер и могут быть изменены при разработке и утверждении среднесрочного финансового плана</w:t>
      </w:r>
      <w:r w:rsidRPr="00DD0590">
        <w:rPr>
          <w:rFonts w:ascii="Times New Roman" w:hAnsi="Times New Roman"/>
          <w:sz w:val="28"/>
          <w:szCs w:val="28"/>
        </w:rPr>
        <w:br/>
        <w:t>на 2011 – 2013 годы</w:t>
      </w:r>
      <w:r w:rsidRPr="00DD0590">
        <w:t>.</w:t>
      </w:r>
    </w:p>
    <w:p w:rsidR="00A67D5C" w:rsidRPr="00033B6C" w:rsidRDefault="00A67D5C" w:rsidP="00A67D5C">
      <w:pPr>
        <w:pStyle w:val="ConsPlusNormal"/>
        <w:widowControl/>
        <w:spacing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33B6C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67D5C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67D5C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A67D5C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Г.В.Бадаев</w:t>
      </w:r>
    </w:p>
    <w:p w:rsidR="00A67D5C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67D5C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A92207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</w:p>
    <w:p w:rsidR="00A67D5C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Красновского</w:t>
      </w:r>
    </w:p>
    <w:p w:rsidR="001F4452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67D5C">
        <w:rPr>
          <w:rFonts w:ascii="Times New Roman" w:hAnsi="Times New Roman" w:cs="Times New Roman"/>
          <w:sz w:val="28"/>
          <w:szCs w:val="28"/>
        </w:rPr>
        <w:t>сельского поселен</w:t>
      </w:r>
      <w:r w:rsidR="001F4452" w:rsidRPr="00A67D5C">
        <w:rPr>
          <w:rFonts w:ascii="Times New Roman" w:hAnsi="Times New Roman" w:cs="Times New Roman"/>
          <w:sz w:val="28"/>
          <w:szCs w:val="28"/>
        </w:rPr>
        <w:t>и</w:t>
      </w:r>
      <w:r w:rsidRPr="00A67D5C">
        <w:rPr>
          <w:rFonts w:ascii="Times New Roman" w:hAnsi="Times New Roman" w:cs="Times New Roman"/>
          <w:sz w:val="28"/>
          <w:szCs w:val="28"/>
        </w:rPr>
        <w:t>я</w:t>
      </w:r>
    </w:p>
    <w:p w:rsidR="00A92207" w:rsidRPr="00A67D5C" w:rsidRDefault="00A92207" w:rsidP="00A67D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47CCC" w:rsidRDefault="00047CCC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</w:t>
      </w: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</w:t>
      </w:r>
      <w:r w:rsidR="00047CC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844D53" w:rsidRDefault="001F4452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047CCC">
        <w:rPr>
          <w:rFonts w:ascii="Times New Roman" w:eastAsia="Times New Roman" w:hAnsi="Times New Roman"/>
          <w:sz w:val="28"/>
          <w:szCs w:val="28"/>
          <w:lang w:eastAsia="ru-RU"/>
        </w:rPr>
        <w:t xml:space="preserve"> 02</w:t>
      </w: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5192F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.2009</w:t>
      </w:r>
      <w:r w:rsidR="00047CCC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519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47CCC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844D53" w:rsidRDefault="00844D53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D73" w:rsidRPr="001F4452" w:rsidRDefault="00850D73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52" w:rsidRDefault="001F4452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СРЕДНЕСРОЧНЫЙ</w:t>
      </w:r>
    </w:p>
    <w:p w:rsidR="00844D53" w:rsidRPr="001F4452" w:rsidRDefault="00844D53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52" w:rsidRDefault="001F4452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финансовый план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7B1A98" w:rsidRDefault="007B1A98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2010-2012 годы</w:t>
      </w:r>
    </w:p>
    <w:p w:rsidR="00850D73" w:rsidRDefault="00850D73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D73" w:rsidRDefault="00850D73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D53" w:rsidRPr="001F4452" w:rsidRDefault="00844D53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52" w:rsidRDefault="001F4452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Таблица № 1</w:t>
      </w:r>
    </w:p>
    <w:p w:rsidR="00844D53" w:rsidRPr="001F4452" w:rsidRDefault="00844D53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ОСНОВНЫЕ ПАРАМЕТРЫ</w:t>
      </w: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среднесрочного финансового плана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7B1A98">
        <w:rPr>
          <w:rFonts w:ascii="Times New Roman" w:eastAsia="Times New Roman" w:hAnsi="Times New Roman"/>
          <w:sz w:val="28"/>
          <w:szCs w:val="28"/>
          <w:lang w:eastAsia="ru-RU"/>
        </w:rPr>
        <w:t>2010-2012</w:t>
      </w: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</w:p>
    <w:p w:rsidR="00850D73" w:rsidRDefault="00850D73" w:rsidP="00850D7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4452" w:rsidRDefault="001F4452" w:rsidP="00850D7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F4452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646"/>
        <w:gridCol w:w="1957"/>
        <w:gridCol w:w="1926"/>
        <w:gridCol w:w="1926"/>
      </w:tblGrid>
      <w:tr w:rsidR="000436A5" w:rsidTr="00B6367F">
        <w:tc>
          <w:tcPr>
            <w:tcW w:w="438" w:type="dxa"/>
            <w:vMerge w:val="restart"/>
          </w:tcPr>
          <w:p w:rsidR="000436A5" w:rsidRPr="00B6367F" w:rsidRDefault="00B745D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="00850D73" w:rsidRPr="00B636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740" w:type="dxa"/>
            <w:vMerge w:val="restart"/>
          </w:tcPr>
          <w:p w:rsidR="00850D73" w:rsidRPr="00B6367F" w:rsidRDefault="00850D73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A5" w:rsidRPr="00B6367F" w:rsidRDefault="00B745D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1" w:type="dxa"/>
            <w:vMerge w:val="restart"/>
          </w:tcPr>
          <w:p w:rsidR="000436A5" w:rsidRPr="00B6367F" w:rsidRDefault="00B745D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3942" w:type="dxa"/>
            <w:gridSpan w:val="2"/>
          </w:tcPr>
          <w:p w:rsidR="000436A5" w:rsidRPr="00B6367F" w:rsidRDefault="00B745D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B6367F" w:rsidTr="00B6367F">
        <w:tc>
          <w:tcPr>
            <w:tcW w:w="438" w:type="dxa"/>
            <w:vMerge/>
          </w:tcPr>
          <w:p w:rsidR="000436A5" w:rsidRPr="00B6367F" w:rsidRDefault="000436A5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  <w:vMerge/>
          </w:tcPr>
          <w:p w:rsidR="000436A5" w:rsidRPr="00B6367F" w:rsidRDefault="000436A5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Merge/>
          </w:tcPr>
          <w:p w:rsidR="000436A5" w:rsidRPr="00B6367F" w:rsidRDefault="000436A5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436A5" w:rsidRPr="00B6367F" w:rsidRDefault="00B745D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971" w:type="dxa"/>
          </w:tcPr>
          <w:p w:rsidR="000436A5" w:rsidRPr="00B6367F" w:rsidRDefault="00B745D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</w:tr>
      <w:tr w:rsidR="00B6367F" w:rsidTr="00B6367F">
        <w:tc>
          <w:tcPr>
            <w:tcW w:w="438" w:type="dxa"/>
          </w:tcPr>
          <w:p w:rsidR="001F4452" w:rsidRPr="00B6367F" w:rsidRDefault="00B745D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0" w:type="dxa"/>
          </w:tcPr>
          <w:p w:rsidR="001F4452" w:rsidRPr="00B6367F" w:rsidRDefault="00B745D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1F4452" w:rsidRPr="00B6367F" w:rsidRDefault="00B745D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1F4452" w:rsidRPr="00B6367F" w:rsidRDefault="00B745D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1F4452" w:rsidRPr="00B6367F" w:rsidRDefault="00B745D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367F" w:rsidTr="00B6367F">
        <w:tc>
          <w:tcPr>
            <w:tcW w:w="438" w:type="dxa"/>
          </w:tcPr>
          <w:p w:rsidR="001F4452" w:rsidRPr="00B6367F" w:rsidRDefault="00B745D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40" w:type="dxa"/>
          </w:tcPr>
          <w:p w:rsidR="001F4452" w:rsidRPr="00B6367F" w:rsidRDefault="00B745DF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Бюджет Красновского сельского поселения</w:t>
            </w:r>
          </w:p>
        </w:tc>
        <w:tc>
          <w:tcPr>
            <w:tcW w:w="1971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67F" w:rsidTr="00B6367F">
        <w:tc>
          <w:tcPr>
            <w:tcW w:w="438" w:type="dxa"/>
          </w:tcPr>
          <w:p w:rsidR="001F4452" w:rsidRPr="00B6367F" w:rsidRDefault="00850D73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740" w:type="dxa"/>
          </w:tcPr>
          <w:p w:rsidR="001F4452" w:rsidRPr="00B6367F" w:rsidRDefault="00B745DF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</w:tc>
        <w:tc>
          <w:tcPr>
            <w:tcW w:w="1971" w:type="dxa"/>
          </w:tcPr>
          <w:p w:rsidR="001F4452" w:rsidRPr="00B6367F" w:rsidRDefault="00BB46D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  <w:r w:rsidR="002245AD" w:rsidRPr="00B636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245AD" w:rsidRPr="00B636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1" w:type="dxa"/>
          </w:tcPr>
          <w:p w:rsidR="001F4452" w:rsidRPr="00B6367F" w:rsidRDefault="00E447FE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11830,0</w:t>
            </w:r>
          </w:p>
        </w:tc>
        <w:tc>
          <w:tcPr>
            <w:tcW w:w="1971" w:type="dxa"/>
          </w:tcPr>
          <w:p w:rsidR="001F4452" w:rsidRPr="00B6367F" w:rsidRDefault="00E447FE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12177,8</w:t>
            </w:r>
          </w:p>
        </w:tc>
      </w:tr>
      <w:tr w:rsidR="00B6367F" w:rsidTr="00B6367F">
        <w:tc>
          <w:tcPr>
            <w:tcW w:w="438" w:type="dxa"/>
          </w:tcPr>
          <w:p w:rsidR="001F4452" w:rsidRPr="00B6367F" w:rsidRDefault="00850D73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740" w:type="dxa"/>
          </w:tcPr>
          <w:p w:rsidR="001F4452" w:rsidRPr="00B6367F" w:rsidRDefault="00B745DF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1971" w:type="dxa"/>
          </w:tcPr>
          <w:p w:rsidR="001F4452" w:rsidRPr="00B6367F" w:rsidRDefault="00BB46D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  <w:r w:rsidR="002245AD" w:rsidRPr="00B636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245AD" w:rsidRPr="00B636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1" w:type="dxa"/>
          </w:tcPr>
          <w:p w:rsidR="001F4452" w:rsidRPr="00B6367F" w:rsidRDefault="00E447FE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11830,0</w:t>
            </w:r>
          </w:p>
        </w:tc>
        <w:tc>
          <w:tcPr>
            <w:tcW w:w="1971" w:type="dxa"/>
          </w:tcPr>
          <w:p w:rsidR="001F4452" w:rsidRPr="00B6367F" w:rsidRDefault="00E447FE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12177,8</w:t>
            </w:r>
          </w:p>
        </w:tc>
      </w:tr>
      <w:tr w:rsidR="00B6367F" w:rsidTr="00B6367F">
        <w:tc>
          <w:tcPr>
            <w:tcW w:w="438" w:type="dxa"/>
          </w:tcPr>
          <w:p w:rsidR="001F4452" w:rsidRPr="00B6367F" w:rsidRDefault="00850D73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740" w:type="dxa"/>
          </w:tcPr>
          <w:p w:rsidR="001F4452" w:rsidRPr="00B6367F" w:rsidRDefault="00B745DF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Дефицит (</w:t>
            </w:r>
            <w:r w:rsidR="00850D73" w:rsidRPr="00B636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4ADE" w:rsidRPr="00B636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 xml:space="preserve"> профицит </w:t>
            </w:r>
            <w:r w:rsidR="00850D73" w:rsidRPr="00B6367F">
              <w:rPr>
                <w:rFonts w:ascii="Times New Roman" w:hAnsi="Times New Roman" w:cs="Times New Roman"/>
                <w:sz w:val="28"/>
                <w:szCs w:val="28"/>
              </w:rPr>
              <w:t xml:space="preserve"> (+)</w:t>
            </w:r>
          </w:p>
        </w:tc>
        <w:tc>
          <w:tcPr>
            <w:tcW w:w="1971" w:type="dxa"/>
          </w:tcPr>
          <w:p w:rsidR="001F4452" w:rsidRPr="00B6367F" w:rsidRDefault="007B1A98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71" w:type="dxa"/>
          </w:tcPr>
          <w:p w:rsidR="001F4452" w:rsidRPr="00B6367F" w:rsidRDefault="009E31B5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71" w:type="dxa"/>
          </w:tcPr>
          <w:p w:rsidR="001F4452" w:rsidRPr="00B6367F" w:rsidRDefault="009E31B5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367F" w:rsidTr="00B6367F">
        <w:tc>
          <w:tcPr>
            <w:tcW w:w="438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67F" w:rsidTr="00B6367F">
        <w:tc>
          <w:tcPr>
            <w:tcW w:w="438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67F" w:rsidTr="00B6367F">
        <w:tc>
          <w:tcPr>
            <w:tcW w:w="438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6367F" w:rsidRDefault="001F4452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9E31B5" w:rsidRDefault="009E31B5" w:rsidP="00844D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9E31B5" w:rsidSect="0099287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575D6" w:rsidRPr="00B575D6" w:rsidRDefault="00B575D6" w:rsidP="00B575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>Таблица № 2</w:t>
      </w:r>
    </w:p>
    <w:p w:rsidR="00850D73" w:rsidRDefault="00850D73" w:rsidP="00B5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5D6" w:rsidRPr="00B575D6" w:rsidRDefault="00B575D6" w:rsidP="00B5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>РАСПРЕДЕЛЕНИЕ</w:t>
      </w:r>
    </w:p>
    <w:p w:rsidR="00B575D6" w:rsidRPr="00B575D6" w:rsidRDefault="00B575D6" w:rsidP="00B5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бюджетных ассигнований </w:t>
      </w:r>
      <w:r w:rsidRPr="001C4ADE">
        <w:rPr>
          <w:rFonts w:ascii="Times New Roman" w:eastAsia="Times New Roman" w:hAnsi="Times New Roman"/>
          <w:sz w:val="28"/>
          <w:szCs w:val="28"/>
          <w:lang w:eastAsia="ru-RU"/>
        </w:rPr>
        <w:t>по главным распорядителям</w:t>
      </w: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средств</w:t>
      </w:r>
    </w:p>
    <w:p w:rsidR="00B575D6" w:rsidRPr="00B575D6" w:rsidRDefault="00B575D6" w:rsidP="00B5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>по разделам, подразделам, целевым статьям и видам расходов</w:t>
      </w:r>
    </w:p>
    <w:p w:rsidR="00B575D6" w:rsidRPr="00B575D6" w:rsidRDefault="00B575D6" w:rsidP="00B5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>классификации расходов на</w:t>
      </w:r>
      <w:r w:rsidR="007B1A98">
        <w:rPr>
          <w:rFonts w:ascii="Times New Roman" w:eastAsia="Times New Roman" w:hAnsi="Times New Roman"/>
          <w:sz w:val="28"/>
          <w:szCs w:val="28"/>
          <w:lang w:eastAsia="ru-RU"/>
        </w:rPr>
        <w:t xml:space="preserve"> 2010-2012</w:t>
      </w: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</w:p>
    <w:p w:rsidR="00850D73" w:rsidRDefault="00850D73" w:rsidP="009E31B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75D6" w:rsidRDefault="00B575D6" w:rsidP="00850D7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575D6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004"/>
        <w:gridCol w:w="959"/>
        <w:gridCol w:w="770"/>
        <w:gridCol w:w="856"/>
        <w:gridCol w:w="1344"/>
        <w:gridCol w:w="990"/>
        <w:gridCol w:w="1320"/>
        <w:gridCol w:w="1131"/>
        <w:gridCol w:w="1210"/>
      </w:tblGrid>
      <w:tr w:rsidR="00B6367F" w:rsidTr="00B6367F">
        <w:tc>
          <w:tcPr>
            <w:tcW w:w="594" w:type="dxa"/>
            <w:vMerge w:val="restart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04" w:type="dxa"/>
            <w:vMerge w:val="restart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59" w:type="dxa"/>
            <w:vMerge w:val="restart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Код ведомства</w:t>
            </w:r>
          </w:p>
        </w:tc>
        <w:tc>
          <w:tcPr>
            <w:tcW w:w="770" w:type="dxa"/>
            <w:vMerge w:val="restart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856" w:type="dxa"/>
            <w:vMerge w:val="restart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Подраздел</w:t>
            </w:r>
          </w:p>
        </w:tc>
        <w:tc>
          <w:tcPr>
            <w:tcW w:w="1344" w:type="dxa"/>
            <w:vMerge w:val="restart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Целевая статья расходов</w:t>
            </w:r>
          </w:p>
        </w:tc>
        <w:tc>
          <w:tcPr>
            <w:tcW w:w="990" w:type="dxa"/>
            <w:vMerge w:val="restart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Вид расходов</w:t>
            </w:r>
          </w:p>
        </w:tc>
        <w:tc>
          <w:tcPr>
            <w:tcW w:w="1320" w:type="dxa"/>
            <w:vMerge w:val="restart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2341" w:type="dxa"/>
            <w:gridSpan w:val="2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B6367F" w:rsidTr="00B6367F">
        <w:tc>
          <w:tcPr>
            <w:tcW w:w="594" w:type="dxa"/>
            <w:vMerge/>
          </w:tcPr>
          <w:p w:rsidR="00B575D6" w:rsidRPr="00B6367F" w:rsidRDefault="00B575D6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  <w:vMerge/>
          </w:tcPr>
          <w:p w:rsidR="00B575D6" w:rsidRPr="00B6367F" w:rsidRDefault="00B575D6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vMerge/>
          </w:tcPr>
          <w:p w:rsidR="00B575D6" w:rsidRPr="00B6367F" w:rsidRDefault="00B575D6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vMerge/>
          </w:tcPr>
          <w:p w:rsidR="00B575D6" w:rsidRPr="00B6367F" w:rsidRDefault="00B575D6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vMerge/>
          </w:tcPr>
          <w:p w:rsidR="00B575D6" w:rsidRPr="00B6367F" w:rsidRDefault="00B575D6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vMerge/>
          </w:tcPr>
          <w:p w:rsidR="00B575D6" w:rsidRPr="00B6367F" w:rsidRDefault="00B575D6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:rsidR="00B575D6" w:rsidRPr="00B6367F" w:rsidRDefault="00B575D6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B575D6" w:rsidRPr="00B6367F" w:rsidRDefault="00B575D6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210" w:type="dxa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</w:tr>
      <w:tr w:rsidR="00B6367F" w:rsidTr="00B6367F">
        <w:tc>
          <w:tcPr>
            <w:tcW w:w="594" w:type="dxa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4" w:type="dxa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0" w:type="dxa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" w:type="dxa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0" w:type="dxa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0" w:type="dxa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1" w:type="dxa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0" w:type="dxa"/>
          </w:tcPr>
          <w:p w:rsidR="00B575D6" w:rsidRPr="00B6367F" w:rsidRDefault="002354FF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367F" w:rsidTr="00B6367F">
        <w:trPr>
          <w:trHeight w:val="492"/>
        </w:trPr>
        <w:tc>
          <w:tcPr>
            <w:tcW w:w="594" w:type="dxa"/>
          </w:tcPr>
          <w:p w:rsidR="00A839AD" w:rsidRPr="00B6367F" w:rsidRDefault="00A839A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04" w:type="dxa"/>
          </w:tcPr>
          <w:p w:rsidR="00A839AD" w:rsidRPr="00B6367F" w:rsidRDefault="00A839AD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</w:tcPr>
          <w:p w:rsidR="00A839AD" w:rsidRPr="00B6367F" w:rsidRDefault="00A839AD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A839AD" w:rsidRPr="00B6367F" w:rsidRDefault="00A839AD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A839AD" w:rsidRPr="00B6367F" w:rsidRDefault="00A839AD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A839AD" w:rsidRPr="00B6367F" w:rsidRDefault="00A839AD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A839AD" w:rsidRPr="00B6367F" w:rsidRDefault="00A839AD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A839AD" w:rsidRPr="00B6367F" w:rsidRDefault="00A839AD" w:rsidP="00B6367F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5 312.9</w:t>
            </w:r>
          </w:p>
        </w:tc>
        <w:tc>
          <w:tcPr>
            <w:tcW w:w="1131" w:type="dxa"/>
          </w:tcPr>
          <w:p w:rsidR="00A839AD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b/>
                <w:sz w:val="28"/>
                <w:szCs w:val="28"/>
              </w:rPr>
              <w:t>5595,8</w:t>
            </w:r>
          </w:p>
        </w:tc>
        <w:tc>
          <w:tcPr>
            <w:tcW w:w="1210" w:type="dxa"/>
          </w:tcPr>
          <w:p w:rsidR="00A839AD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b/>
                <w:sz w:val="28"/>
                <w:szCs w:val="28"/>
              </w:rPr>
              <w:t>5837,6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689.1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689.1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689.1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0020000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689.1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689.1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689.1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0020300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689.1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689.1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689.1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0020300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689.1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689.1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689.1</w:t>
            </w:r>
          </w:p>
        </w:tc>
      </w:tr>
      <w:tr w:rsidR="00B6367F" w:rsidTr="00B6367F">
        <w:tc>
          <w:tcPr>
            <w:tcW w:w="594" w:type="dxa"/>
          </w:tcPr>
          <w:p w:rsidR="00A839AD" w:rsidRPr="00B6367F" w:rsidRDefault="00A839A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A839AD" w:rsidRPr="00B6367F" w:rsidRDefault="00A839A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9" w:type="dxa"/>
          </w:tcPr>
          <w:p w:rsidR="00A839AD" w:rsidRPr="00B6367F" w:rsidRDefault="00A839AD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A839AD" w:rsidRPr="00B6367F" w:rsidRDefault="00A839AD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A839AD" w:rsidRPr="00B6367F" w:rsidRDefault="00A839AD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A839AD" w:rsidRPr="00B6367F" w:rsidRDefault="00A839AD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39AD" w:rsidRPr="00B6367F" w:rsidRDefault="00A839AD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839AD" w:rsidRPr="00B6367F" w:rsidRDefault="00A839AD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4 476.5</w:t>
            </w:r>
          </w:p>
        </w:tc>
        <w:tc>
          <w:tcPr>
            <w:tcW w:w="1131" w:type="dxa"/>
          </w:tcPr>
          <w:p w:rsidR="00A839AD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4704,7</w:t>
            </w:r>
          </w:p>
        </w:tc>
        <w:tc>
          <w:tcPr>
            <w:tcW w:w="1210" w:type="dxa"/>
          </w:tcPr>
          <w:p w:rsidR="00A839AD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4912,3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0020000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4 476.5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4704,7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4912,3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0020400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4 476.5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4704,7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4912,3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0020400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4 476.5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4704,7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4912,3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180,0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0700000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180,0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0700500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180,0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0700500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013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180,0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6367F" w:rsidRDefault="001131EA" w:rsidP="001131E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  <w:p w:rsidR="001131EA" w:rsidRPr="00B6367F" w:rsidRDefault="001131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1131EA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47,3</w:t>
            </w:r>
          </w:p>
        </w:tc>
        <w:tc>
          <w:tcPr>
            <w:tcW w:w="1131" w:type="dxa"/>
          </w:tcPr>
          <w:p w:rsidR="001131EA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210" w:type="dxa"/>
          </w:tcPr>
          <w:p w:rsidR="001131EA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Реализация государственной политики в области приватизации и управления государственной и муниципальной собственности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0900000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47,3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0900200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47,3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0900200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47,3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sz w:val="28"/>
                <w:szCs w:val="28"/>
              </w:rPr>
              <w:t>112.3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sz w:val="28"/>
                <w:szCs w:val="28"/>
              </w:rPr>
              <w:t>112.3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sz w:val="28"/>
                <w:szCs w:val="28"/>
              </w:rPr>
              <w:t>112.3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112.3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112.3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112.3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  <w:vAlign w:val="bottom"/>
          </w:tcPr>
          <w:p w:rsidR="003164F0" w:rsidRPr="00B6367F" w:rsidRDefault="003164F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5A4C55" w:rsidRPr="00B6367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5A4C55" w:rsidRPr="00B6367F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2180000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112.3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112.3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112.3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0013600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112.3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112.3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112.3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0013600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112.3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112.3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112.3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50,0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2180100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2180100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  <w:vAlign w:val="bottom"/>
          </w:tcPr>
          <w:p w:rsidR="001131EA" w:rsidRPr="00B6367F" w:rsidRDefault="001131EA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5A4C55" w:rsidP="00B6367F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70,0</w:t>
            </w:r>
          </w:p>
        </w:tc>
        <w:tc>
          <w:tcPr>
            <w:tcW w:w="1131" w:type="dxa"/>
          </w:tcPr>
          <w:p w:rsidR="001131EA" w:rsidRPr="00B6367F" w:rsidRDefault="005A4C55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164F0" w:rsidRPr="00B6367F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  <w:tc>
          <w:tcPr>
            <w:tcW w:w="1210" w:type="dxa"/>
          </w:tcPr>
          <w:p w:rsidR="001131EA" w:rsidRPr="00B6367F" w:rsidRDefault="005A4C55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164F0" w:rsidRPr="00B6367F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  <w:vAlign w:val="bottom"/>
          </w:tcPr>
          <w:p w:rsidR="003164F0" w:rsidRPr="00B6367F" w:rsidRDefault="003164F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20.0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  <w:vAlign w:val="bottom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Водохозяйственные мероприятия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  <w:vAlign w:val="bottom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2800000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20.0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2800100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20.0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2800100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20.0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  <w:vAlign w:val="bottom"/>
          </w:tcPr>
          <w:p w:rsidR="001131EA" w:rsidRPr="00B6367F" w:rsidRDefault="001131E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1131EA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1" w:type="dxa"/>
          </w:tcPr>
          <w:p w:rsidR="001131EA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10" w:type="dxa"/>
          </w:tcPr>
          <w:p w:rsidR="001131EA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3400000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3400300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3400300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6367F" w:rsidRDefault="001131EA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1131EA" w:rsidP="00B6367F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10 96</w:t>
            </w:r>
            <w:r w:rsidR="002245AD"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</w:t>
            </w:r>
            <w:r w:rsidR="002245AD"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1" w:type="dxa"/>
          </w:tcPr>
          <w:p w:rsidR="001131EA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b/>
                <w:sz w:val="28"/>
                <w:szCs w:val="28"/>
              </w:rPr>
              <w:t>2899,1</w:t>
            </w:r>
          </w:p>
        </w:tc>
        <w:tc>
          <w:tcPr>
            <w:tcW w:w="1210" w:type="dxa"/>
          </w:tcPr>
          <w:p w:rsidR="001131EA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b/>
                <w:sz w:val="28"/>
                <w:szCs w:val="28"/>
              </w:rPr>
              <w:t>2905,8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6367F" w:rsidRDefault="001131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1131EA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4 546.8</w:t>
            </w:r>
          </w:p>
        </w:tc>
        <w:tc>
          <w:tcPr>
            <w:tcW w:w="1131" w:type="dxa"/>
          </w:tcPr>
          <w:p w:rsidR="001131EA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F4814" w:rsidRPr="00B6367F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1210" w:type="dxa"/>
          </w:tcPr>
          <w:p w:rsidR="001131EA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F4814" w:rsidRPr="00B6367F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6367F" w:rsidRDefault="001131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3510000</w:t>
            </w: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1131EA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267.1</w:t>
            </w:r>
          </w:p>
        </w:tc>
        <w:tc>
          <w:tcPr>
            <w:tcW w:w="1131" w:type="dxa"/>
          </w:tcPr>
          <w:p w:rsidR="001131EA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64F0" w:rsidRPr="00B6367F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1210" w:type="dxa"/>
          </w:tcPr>
          <w:p w:rsidR="001131EA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64F0" w:rsidRPr="00B6367F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3510500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267.1</w:t>
            </w:r>
          </w:p>
        </w:tc>
        <w:tc>
          <w:tcPr>
            <w:tcW w:w="1131" w:type="dxa"/>
          </w:tcPr>
          <w:p w:rsidR="003164F0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64F0" w:rsidRPr="00B6367F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1210" w:type="dxa"/>
          </w:tcPr>
          <w:p w:rsidR="003164F0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64F0" w:rsidRPr="00B6367F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3510500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267.1</w:t>
            </w:r>
          </w:p>
        </w:tc>
        <w:tc>
          <w:tcPr>
            <w:tcW w:w="1131" w:type="dxa"/>
          </w:tcPr>
          <w:p w:rsidR="003164F0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64F0" w:rsidRPr="00B6367F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1210" w:type="dxa"/>
          </w:tcPr>
          <w:p w:rsidR="003164F0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64F0" w:rsidRPr="00B6367F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6367F" w:rsidRDefault="001131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5220000</w:t>
            </w: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1131EA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4279.7</w:t>
            </w:r>
          </w:p>
        </w:tc>
        <w:tc>
          <w:tcPr>
            <w:tcW w:w="1131" w:type="dxa"/>
          </w:tcPr>
          <w:p w:rsidR="001131EA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1131EA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Областная целевая программа "Модернизация объектов коммунальной инфраструктуры Ростовской области" на 2006-2010 годы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5221500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3629.2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5221500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3629.2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Расходы за счет средств местных бюджетов на софинансирование Областной  целевой программы  "Модернизация объектов коммунальной инфраструктуры Ростовской области" на 2006-2010 годы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5221580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650.5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367F" w:rsidTr="00B6367F">
        <w:trPr>
          <w:trHeight w:val="690"/>
        </w:trPr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5221580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650.5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6367F" w:rsidRDefault="001131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1131EA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6 41</w:t>
            </w:r>
            <w:r w:rsidR="00FE3CBD" w:rsidRPr="00B6367F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FE3CBD" w:rsidRPr="00B6367F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5210000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5 307.7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муниципальных образований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5210100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5 307.7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Субсидии в целях софинансирования особо важных и (или) контролируемых Администрацией Ростовской области объектов и направлений расходования средств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5210102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4 501.0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Бюджетные инвестиции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5210102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003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4 501.0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Расходы за счет средств местных бюджетов на софинансирование субсидий в целях софинансирования  особо важных и (или) контролируемых Администрацией Ростовской области объектов и направлений расходования средств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5210182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806.7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Бюджетные инвестиции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5210182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003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806.7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6367F" w:rsidRDefault="001131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6000000</w:t>
            </w: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1131EA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1 11</w:t>
            </w:r>
            <w:r w:rsidR="002245AD" w:rsidRPr="00B6367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2245AD" w:rsidRPr="00B6367F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</w:tcPr>
          <w:p w:rsidR="001131EA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2105,6</w:t>
            </w:r>
          </w:p>
        </w:tc>
        <w:tc>
          <w:tcPr>
            <w:tcW w:w="1210" w:type="dxa"/>
          </w:tcPr>
          <w:p w:rsidR="001131EA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2088,2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6367F" w:rsidRDefault="001131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6000100</w:t>
            </w: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1131EA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431.5</w:t>
            </w:r>
          </w:p>
        </w:tc>
        <w:tc>
          <w:tcPr>
            <w:tcW w:w="1131" w:type="dxa"/>
          </w:tcPr>
          <w:p w:rsidR="001131EA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474,2</w:t>
            </w:r>
          </w:p>
        </w:tc>
        <w:tc>
          <w:tcPr>
            <w:tcW w:w="1210" w:type="dxa"/>
          </w:tcPr>
          <w:p w:rsidR="001131EA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513,1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6000100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431.5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474,2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513,1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6367F" w:rsidRDefault="001131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6000200</w:t>
            </w: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2245AD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1131EA" w:rsidRPr="00B6367F">
              <w:rPr>
                <w:rFonts w:ascii="Times New Roman" w:eastAsia="Times New Roman" w:hAnsi="Times New Roman"/>
                <w:sz w:val="28"/>
                <w:szCs w:val="28"/>
              </w:rPr>
              <w:t>00.0</w:t>
            </w:r>
          </w:p>
        </w:tc>
        <w:tc>
          <w:tcPr>
            <w:tcW w:w="1131" w:type="dxa"/>
          </w:tcPr>
          <w:p w:rsidR="001131EA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1214,6</w:t>
            </w:r>
          </w:p>
        </w:tc>
        <w:tc>
          <w:tcPr>
            <w:tcW w:w="1210" w:type="dxa"/>
          </w:tcPr>
          <w:p w:rsidR="001131EA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1124,0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6000200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3164F0" w:rsidRPr="00B6367F" w:rsidRDefault="002245AD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3164F0" w:rsidRPr="00B6367F">
              <w:rPr>
                <w:rFonts w:ascii="Times New Roman" w:eastAsia="Times New Roman" w:hAnsi="Times New Roman"/>
                <w:sz w:val="28"/>
                <w:szCs w:val="28"/>
              </w:rPr>
              <w:t>00.0</w:t>
            </w:r>
          </w:p>
        </w:tc>
        <w:tc>
          <w:tcPr>
            <w:tcW w:w="1131" w:type="dxa"/>
          </w:tcPr>
          <w:p w:rsidR="003164F0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1214,6</w:t>
            </w:r>
          </w:p>
        </w:tc>
        <w:tc>
          <w:tcPr>
            <w:tcW w:w="1210" w:type="dxa"/>
          </w:tcPr>
          <w:p w:rsidR="003164F0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1124,0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6367F" w:rsidRDefault="001131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Озеленение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6000300</w:t>
            </w: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1131EA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30.0</w:t>
            </w:r>
          </w:p>
        </w:tc>
        <w:tc>
          <w:tcPr>
            <w:tcW w:w="1131" w:type="dxa"/>
          </w:tcPr>
          <w:p w:rsidR="001131EA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1210" w:type="dxa"/>
          </w:tcPr>
          <w:p w:rsidR="001131EA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6000300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30.0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6367F" w:rsidRDefault="001131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6000400</w:t>
            </w: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1131EA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50.0</w:t>
            </w:r>
          </w:p>
        </w:tc>
        <w:tc>
          <w:tcPr>
            <w:tcW w:w="1131" w:type="dxa"/>
          </w:tcPr>
          <w:p w:rsidR="001131EA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165,0</w:t>
            </w:r>
          </w:p>
        </w:tc>
        <w:tc>
          <w:tcPr>
            <w:tcW w:w="1210" w:type="dxa"/>
          </w:tcPr>
          <w:p w:rsidR="001131EA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178,6</w:t>
            </w:r>
          </w:p>
        </w:tc>
      </w:tr>
      <w:tr w:rsidR="00B6367F" w:rsidTr="00B6367F">
        <w:tc>
          <w:tcPr>
            <w:tcW w:w="594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6367F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6000400</w:t>
            </w:r>
          </w:p>
        </w:tc>
        <w:tc>
          <w:tcPr>
            <w:tcW w:w="990" w:type="dxa"/>
          </w:tcPr>
          <w:p w:rsidR="003164F0" w:rsidRPr="00B6367F" w:rsidRDefault="003164F0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3164F0" w:rsidRPr="00B6367F" w:rsidRDefault="003164F0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50.0</w:t>
            </w:r>
          </w:p>
        </w:tc>
        <w:tc>
          <w:tcPr>
            <w:tcW w:w="1131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165,0</w:t>
            </w:r>
          </w:p>
        </w:tc>
        <w:tc>
          <w:tcPr>
            <w:tcW w:w="1210" w:type="dxa"/>
          </w:tcPr>
          <w:p w:rsidR="003164F0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178,6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6367F" w:rsidRDefault="001131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6000500</w:t>
            </w: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2245AD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200</w:t>
            </w:r>
            <w:r w:rsidR="00FE3CBD" w:rsidRPr="00B6367F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</w:tcPr>
          <w:p w:rsidR="001131EA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218,8</w:t>
            </w:r>
          </w:p>
        </w:tc>
        <w:tc>
          <w:tcPr>
            <w:tcW w:w="1210" w:type="dxa"/>
          </w:tcPr>
          <w:p w:rsidR="001131EA" w:rsidRPr="00B6367F" w:rsidRDefault="003164F0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236,8</w:t>
            </w:r>
          </w:p>
        </w:tc>
      </w:tr>
      <w:tr w:rsidR="00B6367F" w:rsidTr="00B6367F">
        <w:tc>
          <w:tcPr>
            <w:tcW w:w="594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6367F" w:rsidRDefault="00CF48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6000500</w:t>
            </w:r>
          </w:p>
        </w:tc>
        <w:tc>
          <w:tcPr>
            <w:tcW w:w="99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CF4814" w:rsidRPr="00B6367F" w:rsidRDefault="002245AD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200</w:t>
            </w:r>
            <w:r w:rsidR="00CF4814" w:rsidRPr="00B6367F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1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218,8</w:t>
            </w:r>
          </w:p>
        </w:tc>
        <w:tc>
          <w:tcPr>
            <w:tcW w:w="1210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236,8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6367F" w:rsidRDefault="001131EA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952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1131EA" w:rsidP="00B6367F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1 937.5</w:t>
            </w:r>
          </w:p>
        </w:tc>
        <w:tc>
          <w:tcPr>
            <w:tcW w:w="1131" w:type="dxa"/>
          </w:tcPr>
          <w:p w:rsidR="001131EA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b/>
                <w:sz w:val="28"/>
                <w:szCs w:val="28"/>
              </w:rPr>
              <w:t>2000,6</w:t>
            </w:r>
          </w:p>
        </w:tc>
        <w:tc>
          <w:tcPr>
            <w:tcW w:w="1210" w:type="dxa"/>
          </w:tcPr>
          <w:p w:rsidR="001131EA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b/>
                <w:sz w:val="28"/>
                <w:szCs w:val="28"/>
              </w:rPr>
              <w:t>2058,0</w:t>
            </w:r>
          </w:p>
        </w:tc>
      </w:tr>
      <w:tr w:rsidR="00B6367F" w:rsidTr="00B6367F">
        <w:tc>
          <w:tcPr>
            <w:tcW w:w="594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6367F" w:rsidRDefault="00CF48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959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952</w:t>
            </w:r>
          </w:p>
        </w:tc>
        <w:tc>
          <w:tcPr>
            <w:tcW w:w="77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6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344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1 937.5</w:t>
            </w:r>
          </w:p>
        </w:tc>
        <w:tc>
          <w:tcPr>
            <w:tcW w:w="1131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2000,6</w:t>
            </w:r>
          </w:p>
        </w:tc>
        <w:tc>
          <w:tcPr>
            <w:tcW w:w="1210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2058,0</w:t>
            </w:r>
          </w:p>
        </w:tc>
      </w:tr>
      <w:tr w:rsidR="00B6367F" w:rsidTr="00B6367F">
        <w:tc>
          <w:tcPr>
            <w:tcW w:w="594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6367F" w:rsidRDefault="00CF48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59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952</w:t>
            </w:r>
          </w:p>
        </w:tc>
        <w:tc>
          <w:tcPr>
            <w:tcW w:w="77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6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344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4400000</w:t>
            </w:r>
          </w:p>
        </w:tc>
        <w:tc>
          <w:tcPr>
            <w:tcW w:w="99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1 937.5</w:t>
            </w:r>
          </w:p>
        </w:tc>
        <w:tc>
          <w:tcPr>
            <w:tcW w:w="1131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2000,6</w:t>
            </w:r>
          </w:p>
        </w:tc>
        <w:tc>
          <w:tcPr>
            <w:tcW w:w="1210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2058,0</w:t>
            </w:r>
          </w:p>
        </w:tc>
      </w:tr>
      <w:tr w:rsidR="00B6367F" w:rsidTr="00B6367F">
        <w:tc>
          <w:tcPr>
            <w:tcW w:w="594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6367F" w:rsidRDefault="00CF48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59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952</w:t>
            </w:r>
          </w:p>
        </w:tc>
        <w:tc>
          <w:tcPr>
            <w:tcW w:w="77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6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344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4409900</w:t>
            </w:r>
          </w:p>
        </w:tc>
        <w:tc>
          <w:tcPr>
            <w:tcW w:w="99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1 937.5</w:t>
            </w:r>
          </w:p>
        </w:tc>
        <w:tc>
          <w:tcPr>
            <w:tcW w:w="1131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2000,6</w:t>
            </w:r>
          </w:p>
        </w:tc>
        <w:tc>
          <w:tcPr>
            <w:tcW w:w="1210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2058,0</w:t>
            </w:r>
          </w:p>
        </w:tc>
      </w:tr>
      <w:tr w:rsidR="00B6367F" w:rsidTr="00B6367F">
        <w:tc>
          <w:tcPr>
            <w:tcW w:w="594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6367F" w:rsidRDefault="00CF48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59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952</w:t>
            </w:r>
          </w:p>
        </w:tc>
        <w:tc>
          <w:tcPr>
            <w:tcW w:w="77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6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344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4409900</w:t>
            </w:r>
          </w:p>
        </w:tc>
        <w:tc>
          <w:tcPr>
            <w:tcW w:w="99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001</w:t>
            </w:r>
          </w:p>
        </w:tc>
        <w:tc>
          <w:tcPr>
            <w:tcW w:w="132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1 937.5</w:t>
            </w:r>
          </w:p>
        </w:tc>
        <w:tc>
          <w:tcPr>
            <w:tcW w:w="1131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2000,6</w:t>
            </w:r>
          </w:p>
        </w:tc>
        <w:tc>
          <w:tcPr>
            <w:tcW w:w="1210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2058,0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6367F" w:rsidRDefault="001131EA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ЗДРАВООХРАНЕНИЕ, ФИЗИЧЕСКАЯ КУЛЬТУРА И СПОРТ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1131EA" w:rsidP="00B6367F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131.5</w:t>
            </w:r>
          </w:p>
        </w:tc>
        <w:tc>
          <w:tcPr>
            <w:tcW w:w="1131" w:type="dxa"/>
          </w:tcPr>
          <w:p w:rsidR="001131EA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b/>
                <w:sz w:val="28"/>
                <w:szCs w:val="28"/>
              </w:rPr>
              <w:t>144,5</w:t>
            </w:r>
          </w:p>
        </w:tc>
        <w:tc>
          <w:tcPr>
            <w:tcW w:w="1210" w:type="dxa"/>
          </w:tcPr>
          <w:p w:rsidR="001131EA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b/>
                <w:sz w:val="28"/>
                <w:szCs w:val="28"/>
              </w:rPr>
              <w:t>156,4</w:t>
            </w:r>
          </w:p>
        </w:tc>
      </w:tr>
      <w:tr w:rsidR="00B6367F" w:rsidTr="00B6367F">
        <w:tc>
          <w:tcPr>
            <w:tcW w:w="594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6367F" w:rsidRDefault="00CF48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59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6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344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131.5</w:t>
            </w:r>
          </w:p>
        </w:tc>
        <w:tc>
          <w:tcPr>
            <w:tcW w:w="1131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144,5</w:t>
            </w:r>
          </w:p>
        </w:tc>
        <w:tc>
          <w:tcPr>
            <w:tcW w:w="1210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156,4</w:t>
            </w:r>
          </w:p>
        </w:tc>
      </w:tr>
      <w:tr w:rsidR="00B6367F" w:rsidTr="00B6367F">
        <w:tc>
          <w:tcPr>
            <w:tcW w:w="594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6367F" w:rsidRDefault="00CF48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959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6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344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5120000</w:t>
            </w:r>
          </w:p>
        </w:tc>
        <w:tc>
          <w:tcPr>
            <w:tcW w:w="99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131.5</w:t>
            </w:r>
          </w:p>
        </w:tc>
        <w:tc>
          <w:tcPr>
            <w:tcW w:w="1131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144,5</w:t>
            </w:r>
          </w:p>
        </w:tc>
        <w:tc>
          <w:tcPr>
            <w:tcW w:w="1210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156,4</w:t>
            </w:r>
          </w:p>
        </w:tc>
      </w:tr>
      <w:tr w:rsidR="00B6367F" w:rsidTr="00B6367F">
        <w:tc>
          <w:tcPr>
            <w:tcW w:w="594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6367F" w:rsidRDefault="00CF48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959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6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344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5129700</w:t>
            </w:r>
          </w:p>
        </w:tc>
        <w:tc>
          <w:tcPr>
            <w:tcW w:w="99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131.5</w:t>
            </w:r>
          </w:p>
        </w:tc>
        <w:tc>
          <w:tcPr>
            <w:tcW w:w="1131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144,5</w:t>
            </w:r>
          </w:p>
        </w:tc>
        <w:tc>
          <w:tcPr>
            <w:tcW w:w="1210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156,4</w:t>
            </w:r>
          </w:p>
        </w:tc>
      </w:tr>
      <w:tr w:rsidR="00B6367F" w:rsidTr="00B6367F">
        <w:tc>
          <w:tcPr>
            <w:tcW w:w="594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6367F" w:rsidRDefault="00CF48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6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344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5129700</w:t>
            </w:r>
          </w:p>
        </w:tc>
        <w:tc>
          <w:tcPr>
            <w:tcW w:w="99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2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131.5</w:t>
            </w:r>
          </w:p>
        </w:tc>
        <w:tc>
          <w:tcPr>
            <w:tcW w:w="1131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144,5</w:t>
            </w:r>
          </w:p>
        </w:tc>
        <w:tc>
          <w:tcPr>
            <w:tcW w:w="1210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156,4</w:t>
            </w:r>
          </w:p>
        </w:tc>
      </w:tr>
      <w:tr w:rsidR="00B6367F" w:rsidTr="00B6367F">
        <w:tc>
          <w:tcPr>
            <w:tcW w:w="594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6367F" w:rsidRDefault="00CF4814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59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6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832.6</w:t>
            </w:r>
          </w:p>
        </w:tc>
        <w:tc>
          <w:tcPr>
            <w:tcW w:w="1131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945,7</w:t>
            </w:r>
          </w:p>
        </w:tc>
        <w:tc>
          <w:tcPr>
            <w:tcW w:w="121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957,7</w:t>
            </w:r>
          </w:p>
        </w:tc>
      </w:tr>
      <w:tr w:rsidR="00B6367F" w:rsidTr="00B6367F">
        <w:tc>
          <w:tcPr>
            <w:tcW w:w="594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6367F" w:rsidRDefault="00CF48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59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6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832.6</w:t>
            </w:r>
          </w:p>
        </w:tc>
        <w:tc>
          <w:tcPr>
            <w:tcW w:w="1131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Cs/>
                <w:sz w:val="28"/>
                <w:szCs w:val="28"/>
              </w:rPr>
              <w:t>945,7</w:t>
            </w:r>
          </w:p>
        </w:tc>
        <w:tc>
          <w:tcPr>
            <w:tcW w:w="121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Cs/>
                <w:sz w:val="28"/>
                <w:szCs w:val="28"/>
              </w:rPr>
              <w:t>957,7</w:t>
            </w:r>
          </w:p>
        </w:tc>
      </w:tr>
      <w:tr w:rsidR="00B6367F" w:rsidTr="00B6367F">
        <w:tc>
          <w:tcPr>
            <w:tcW w:w="594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6367F" w:rsidRDefault="00CF48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59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856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5210000</w:t>
            </w:r>
          </w:p>
        </w:tc>
        <w:tc>
          <w:tcPr>
            <w:tcW w:w="99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832.6</w:t>
            </w:r>
          </w:p>
        </w:tc>
        <w:tc>
          <w:tcPr>
            <w:tcW w:w="1131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Cs/>
                <w:sz w:val="28"/>
                <w:szCs w:val="28"/>
              </w:rPr>
              <w:t>945,7</w:t>
            </w:r>
          </w:p>
        </w:tc>
        <w:tc>
          <w:tcPr>
            <w:tcW w:w="121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Cs/>
                <w:sz w:val="28"/>
                <w:szCs w:val="28"/>
              </w:rPr>
              <w:t>957,7</w:t>
            </w:r>
          </w:p>
        </w:tc>
      </w:tr>
      <w:tr w:rsidR="00B6367F" w:rsidTr="00B6367F">
        <w:tc>
          <w:tcPr>
            <w:tcW w:w="594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6367F" w:rsidRDefault="00CF48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59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6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5210600</w:t>
            </w:r>
          </w:p>
        </w:tc>
        <w:tc>
          <w:tcPr>
            <w:tcW w:w="99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832.6</w:t>
            </w:r>
          </w:p>
        </w:tc>
        <w:tc>
          <w:tcPr>
            <w:tcW w:w="1131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Cs/>
                <w:sz w:val="28"/>
                <w:szCs w:val="28"/>
              </w:rPr>
              <w:t>945,7</w:t>
            </w:r>
          </w:p>
        </w:tc>
        <w:tc>
          <w:tcPr>
            <w:tcW w:w="121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Cs/>
                <w:sz w:val="28"/>
                <w:szCs w:val="28"/>
              </w:rPr>
              <w:t>957,7</w:t>
            </w:r>
          </w:p>
        </w:tc>
      </w:tr>
      <w:tr w:rsidR="00B6367F" w:rsidTr="00B6367F">
        <w:tc>
          <w:tcPr>
            <w:tcW w:w="594" w:type="dxa"/>
          </w:tcPr>
          <w:p w:rsidR="00CF4814" w:rsidRPr="00B6367F" w:rsidRDefault="00CF4814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6367F" w:rsidRDefault="00CF48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59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6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5210600</w:t>
            </w:r>
          </w:p>
        </w:tc>
        <w:tc>
          <w:tcPr>
            <w:tcW w:w="990" w:type="dxa"/>
          </w:tcPr>
          <w:p w:rsidR="00CF4814" w:rsidRPr="00B6367F" w:rsidRDefault="00CF4814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017</w:t>
            </w:r>
          </w:p>
        </w:tc>
        <w:tc>
          <w:tcPr>
            <w:tcW w:w="132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</w:rPr>
              <w:t>832.6</w:t>
            </w:r>
          </w:p>
        </w:tc>
        <w:tc>
          <w:tcPr>
            <w:tcW w:w="1131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Cs/>
                <w:sz w:val="28"/>
                <w:szCs w:val="28"/>
              </w:rPr>
              <w:t>945,7</w:t>
            </w:r>
          </w:p>
        </w:tc>
        <w:tc>
          <w:tcPr>
            <w:tcW w:w="1210" w:type="dxa"/>
          </w:tcPr>
          <w:p w:rsidR="00CF4814" w:rsidRPr="00B6367F" w:rsidRDefault="00CF4814" w:rsidP="00B6367F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Cs/>
                <w:sz w:val="28"/>
                <w:szCs w:val="28"/>
              </w:rPr>
              <w:t>957,7</w:t>
            </w:r>
          </w:p>
        </w:tc>
      </w:tr>
      <w:tr w:rsidR="00B6367F" w:rsidTr="00B6367F">
        <w:tc>
          <w:tcPr>
            <w:tcW w:w="594" w:type="dxa"/>
          </w:tcPr>
          <w:p w:rsidR="001131EA" w:rsidRPr="00B6367F" w:rsidRDefault="001131EA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6367F" w:rsidRDefault="001131EA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59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6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1131EA" w:rsidRPr="00B6367F" w:rsidRDefault="001131EA" w:rsidP="00B636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6367F" w:rsidRDefault="001131EA" w:rsidP="00B6367F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19 41</w:t>
            </w:r>
            <w:r w:rsidR="002245AD"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</w:t>
            </w:r>
            <w:r w:rsidR="002245AD" w:rsidRPr="00B6367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1" w:type="dxa"/>
          </w:tcPr>
          <w:p w:rsidR="001131EA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b/>
                <w:sz w:val="28"/>
                <w:szCs w:val="28"/>
              </w:rPr>
              <w:t>11833,0</w:t>
            </w:r>
          </w:p>
        </w:tc>
        <w:tc>
          <w:tcPr>
            <w:tcW w:w="1210" w:type="dxa"/>
          </w:tcPr>
          <w:p w:rsidR="001131EA" w:rsidRPr="00B6367F" w:rsidRDefault="00CB7FED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b/>
                <w:sz w:val="28"/>
                <w:szCs w:val="28"/>
              </w:rPr>
              <w:t>12177,8</w:t>
            </w:r>
          </w:p>
        </w:tc>
      </w:tr>
    </w:tbl>
    <w:p w:rsidR="009E31B5" w:rsidRDefault="009E31B5" w:rsidP="009E3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9E31B5" w:rsidSect="009E31B5">
          <w:pgSz w:w="16838" w:h="11906" w:orient="landscape"/>
          <w:pgMar w:top="1134" w:right="1134" w:bottom="1438" w:left="1134" w:header="709" w:footer="709" w:gutter="0"/>
          <w:cols w:space="708"/>
          <w:docGrid w:linePitch="360"/>
        </w:sectPr>
      </w:pPr>
    </w:p>
    <w:p w:rsidR="005D7411" w:rsidRDefault="005D7411" w:rsidP="009E3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P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5D7411" w:rsidRPr="005D7411" w:rsidRDefault="005D7411" w:rsidP="005D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НОРМАТИВЫ</w:t>
      </w:r>
    </w:p>
    <w:p w:rsidR="005D7411" w:rsidRPr="005D7411" w:rsidRDefault="005D7411" w:rsidP="005D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отчислений от налоговых доходов в бюджет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Красновского сельского поселения</w:t>
      </w:r>
    </w:p>
    <w:p w:rsidR="005D7411" w:rsidRPr="005D7411" w:rsidRDefault="005D7411" w:rsidP="005D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F6ECC">
        <w:rPr>
          <w:rFonts w:ascii="Times New Roman" w:eastAsia="Times New Roman" w:hAnsi="Times New Roman"/>
          <w:sz w:val="28"/>
          <w:szCs w:val="28"/>
          <w:lang w:eastAsia="ru-RU"/>
        </w:rPr>
        <w:t>2010-2012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Pr="005D7411" w:rsidRDefault="005D7411" w:rsidP="005D7411">
      <w:pPr>
        <w:autoSpaceDE w:val="0"/>
        <w:autoSpaceDN w:val="0"/>
        <w:adjustRightInd w:val="0"/>
        <w:spacing w:after="0" w:line="240" w:lineRule="auto"/>
        <w:ind w:firstLine="99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Единые нормативы отчислений доходов в бюджет 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от федеральных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налогов и сборов, в том числе от налогов, предусмотренных специальными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налоговыми режимами, и региональных налогов, подлежащих зачислению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Бюджетным кодексом Российской Федерации и 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Ростовской области 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>о налогах и сборах в бюджет</w:t>
      </w:r>
      <w:r w:rsidR="00A80F97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Красновского сельского поселения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C4ADE" w:rsidRDefault="001C4ADE" w:rsidP="005D741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D7411" w:rsidRDefault="005D7411" w:rsidP="001C4AD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D7411">
        <w:rPr>
          <w:rFonts w:ascii="Times New Roman" w:hAnsi="Times New Roman" w:cs="Times New Roman"/>
          <w:sz w:val="28"/>
          <w:szCs w:val="28"/>
        </w:rPr>
        <w:t>(процентов)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2310"/>
        <w:gridCol w:w="2420"/>
        <w:gridCol w:w="1971"/>
      </w:tblGrid>
      <w:tr w:rsidR="00A80F97" w:rsidRPr="00FB7CA0" w:rsidTr="00B6367F">
        <w:tc>
          <w:tcPr>
            <w:tcW w:w="3078" w:type="dxa"/>
          </w:tcPr>
          <w:p w:rsidR="00A80F97" w:rsidRPr="00B6367F" w:rsidRDefault="00A80F97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10" w:type="dxa"/>
          </w:tcPr>
          <w:p w:rsidR="00A80F97" w:rsidRPr="00B6367F" w:rsidRDefault="00A80F97" w:rsidP="00B63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Налог,</w:t>
            </w:r>
          </w:p>
          <w:p w:rsidR="00A80F97" w:rsidRPr="00B6367F" w:rsidRDefault="00A80F97" w:rsidP="00B63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взимаемый</w:t>
            </w:r>
          </w:p>
          <w:p w:rsidR="00A80F97" w:rsidRPr="00B6367F" w:rsidRDefault="00A80F97" w:rsidP="00B63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связи с при-</w:t>
            </w:r>
          </w:p>
          <w:p w:rsidR="00A80F97" w:rsidRPr="00B6367F" w:rsidRDefault="00A80F97" w:rsidP="00B63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менением</w:t>
            </w:r>
          </w:p>
          <w:p w:rsidR="00A80F97" w:rsidRPr="00B6367F" w:rsidRDefault="00A80F97" w:rsidP="00B63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упрощенной</w:t>
            </w:r>
          </w:p>
          <w:p w:rsidR="00A80F97" w:rsidRPr="00B6367F" w:rsidRDefault="00A80F97" w:rsidP="00B63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системы налого-</w:t>
            </w:r>
          </w:p>
          <w:p w:rsidR="00A80F97" w:rsidRPr="00B6367F" w:rsidRDefault="00A80F97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обложения</w:t>
            </w:r>
          </w:p>
        </w:tc>
        <w:tc>
          <w:tcPr>
            <w:tcW w:w="2420" w:type="dxa"/>
          </w:tcPr>
          <w:p w:rsidR="00A80F97" w:rsidRPr="00B6367F" w:rsidRDefault="00A80F97" w:rsidP="00B63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</w:t>
            </w:r>
          </w:p>
          <w:p w:rsidR="00A80F97" w:rsidRPr="00B6367F" w:rsidRDefault="00A80F97" w:rsidP="00B63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сельскохозяйст-</w:t>
            </w:r>
          </w:p>
          <w:p w:rsidR="00A80F97" w:rsidRPr="00B6367F" w:rsidRDefault="00A80F97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венный налог</w:t>
            </w:r>
          </w:p>
        </w:tc>
        <w:tc>
          <w:tcPr>
            <w:tcW w:w="1971" w:type="dxa"/>
          </w:tcPr>
          <w:p w:rsidR="00A80F97" w:rsidRPr="00B6367F" w:rsidRDefault="00A80F97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</w:tr>
      <w:tr w:rsidR="00A80F97" w:rsidRPr="00FB7CA0" w:rsidTr="00B6367F">
        <w:tc>
          <w:tcPr>
            <w:tcW w:w="3078" w:type="dxa"/>
          </w:tcPr>
          <w:p w:rsidR="00A80F97" w:rsidRPr="00B6367F" w:rsidRDefault="00A80F97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:rsidR="00A80F97" w:rsidRPr="00B6367F" w:rsidRDefault="00A80F97" w:rsidP="00B63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0" w:type="dxa"/>
          </w:tcPr>
          <w:p w:rsidR="00A80F97" w:rsidRPr="00B6367F" w:rsidRDefault="00A80F97" w:rsidP="00B63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1" w:type="dxa"/>
          </w:tcPr>
          <w:p w:rsidR="00A80F97" w:rsidRPr="00B6367F" w:rsidRDefault="00A80F97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0F97" w:rsidRPr="002F6ECC" w:rsidTr="00B6367F">
        <w:tc>
          <w:tcPr>
            <w:tcW w:w="3078" w:type="dxa"/>
          </w:tcPr>
          <w:p w:rsidR="00A80F97" w:rsidRPr="00B6367F" w:rsidRDefault="00A80F97" w:rsidP="00B6367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310" w:type="dxa"/>
          </w:tcPr>
          <w:p w:rsidR="00A80F97" w:rsidRPr="00B6367F" w:rsidRDefault="002F6ECC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2420" w:type="dxa"/>
          </w:tcPr>
          <w:p w:rsidR="00A80F97" w:rsidRPr="00B6367F" w:rsidRDefault="002F6ECC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971" w:type="dxa"/>
          </w:tcPr>
          <w:p w:rsidR="00A80F97" w:rsidRPr="00B6367F" w:rsidRDefault="002F6ECC" w:rsidP="00B6367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6367F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</w:tbl>
    <w:p w:rsidR="005D7411" w:rsidRDefault="005D7411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A80F97" w:rsidRP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Г.В.Бадаев</w:t>
      </w:r>
    </w:p>
    <w:sectPr w:rsidR="00A80F97" w:rsidRPr="00A80F97" w:rsidSect="009928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367F" w:rsidRDefault="00B6367F" w:rsidP="00047CCC">
      <w:pPr>
        <w:spacing w:after="0" w:line="240" w:lineRule="auto"/>
      </w:pPr>
      <w:r>
        <w:separator/>
      </w:r>
    </w:p>
  </w:endnote>
  <w:endnote w:type="continuationSeparator" w:id="0">
    <w:p w:rsidR="00B6367F" w:rsidRDefault="00B6367F" w:rsidP="0004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367F" w:rsidRDefault="00B6367F" w:rsidP="00047CCC">
      <w:pPr>
        <w:spacing w:after="0" w:line="240" w:lineRule="auto"/>
      </w:pPr>
      <w:r>
        <w:separator/>
      </w:r>
    </w:p>
  </w:footnote>
  <w:footnote w:type="continuationSeparator" w:id="0">
    <w:p w:rsidR="00B6367F" w:rsidRDefault="00B6367F" w:rsidP="00047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2E9C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B69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87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F8A6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021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46B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C59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D8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4EB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A52E3"/>
    <w:multiLevelType w:val="hybridMultilevel"/>
    <w:tmpl w:val="92CAFD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B83358"/>
    <w:multiLevelType w:val="multilevel"/>
    <w:tmpl w:val="EC0E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97F87"/>
    <w:multiLevelType w:val="multilevel"/>
    <w:tmpl w:val="49A0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01A16"/>
    <w:rsid w:val="00006547"/>
    <w:rsid w:val="00033B6C"/>
    <w:rsid w:val="000436A5"/>
    <w:rsid w:val="00047CCC"/>
    <w:rsid w:val="00062B32"/>
    <w:rsid w:val="00110B23"/>
    <w:rsid w:val="001131EA"/>
    <w:rsid w:val="00117944"/>
    <w:rsid w:val="00122E92"/>
    <w:rsid w:val="00125941"/>
    <w:rsid w:val="00126AEF"/>
    <w:rsid w:val="001C4ADE"/>
    <w:rsid w:val="001F4452"/>
    <w:rsid w:val="00223603"/>
    <w:rsid w:val="002245AD"/>
    <w:rsid w:val="002354FF"/>
    <w:rsid w:val="00243703"/>
    <w:rsid w:val="00276C79"/>
    <w:rsid w:val="002A319C"/>
    <w:rsid w:val="002A4AB3"/>
    <w:rsid w:val="002B3C40"/>
    <w:rsid w:val="002C2C2B"/>
    <w:rsid w:val="002D3387"/>
    <w:rsid w:val="002F6ECC"/>
    <w:rsid w:val="00301A16"/>
    <w:rsid w:val="003164F0"/>
    <w:rsid w:val="003324B1"/>
    <w:rsid w:val="0033484B"/>
    <w:rsid w:val="00387890"/>
    <w:rsid w:val="00387B10"/>
    <w:rsid w:val="00391674"/>
    <w:rsid w:val="003F0EE7"/>
    <w:rsid w:val="003F298C"/>
    <w:rsid w:val="00425DC0"/>
    <w:rsid w:val="004806EE"/>
    <w:rsid w:val="00576D87"/>
    <w:rsid w:val="005A4C55"/>
    <w:rsid w:val="005C4906"/>
    <w:rsid w:val="005D7411"/>
    <w:rsid w:val="005E01B4"/>
    <w:rsid w:val="006A3D47"/>
    <w:rsid w:val="006B062A"/>
    <w:rsid w:val="006F7641"/>
    <w:rsid w:val="0072689D"/>
    <w:rsid w:val="00786AA8"/>
    <w:rsid w:val="00793F50"/>
    <w:rsid w:val="007A2EE3"/>
    <w:rsid w:val="007B1A98"/>
    <w:rsid w:val="007C18C1"/>
    <w:rsid w:val="00844D53"/>
    <w:rsid w:val="00850D73"/>
    <w:rsid w:val="00966585"/>
    <w:rsid w:val="00992878"/>
    <w:rsid w:val="009C6AE5"/>
    <w:rsid w:val="009E31B5"/>
    <w:rsid w:val="009E5366"/>
    <w:rsid w:val="00A45C3B"/>
    <w:rsid w:val="00A67D5C"/>
    <w:rsid w:val="00A80F97"/>
    <w:rsid w:val="00A839AD"/>
    <w:rsid w:val="00A92207"/>
    <w:rsid w:val="00AD5BFC"/>
    <w:rsid w:val="00B300C1"/>
    <w:rsid w:val="00B458C8"/>
    <w:rsid w:val="00B5684C"/>
    <w:rsid w:val="00B575D6"/>
    <w:rsid w:val="00B6367F"/>
    <w:rsid w:val="00B745DF"/>
    <w:rsid w:val="00BB46DA"/>
    <w:rsid w:val="00C023A1"/>
    <w:rsid w:val="00CB7FED"/>
    <w:rsid w:val="00CF4814"/>
    <w:rsid w:val="00D05009"/>
    <w:rsid w:val="00D5192F"/>
    <w:rsid w:val="00D92991"/>
    <w:rsid w:val="00E2221F"/>
    <w:rsid w:val="00E447FE"/>
    <w:rsid w:val="00E44CBB"/>
    <w:rsid w:val="00E65D92"/>
    <w:rsid w:val="00F85955"/>
    <w:rsid w:val="00FB7CA0"/>
    <w:rsid w:val="00FD0367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4384C-2D69-4657-A926-4BC2CAFB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A4AB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236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AB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A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01A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01A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basedOn w:val="a"/>
    <w:rsid w:val="00AD5BFC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AD5BF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D5BFC"/>
    <w:rPr>
      <w:rFonts w:ascii="Times New Roman" w:eastAsia="Times New Roman" w:hAnsi="Times New Roman"/>
      <w:sz w:val="28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AD5BFC"/>
    <w:pPr>
      <w:spacing w:after="120"/>
      <w:ind w:left="283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D5BFC"/>
    <w:rPr>
      <w:rFonts w:eastAsia="Times New Roman"/>
      <w:sz w:val="22"/>
      <w:szCs w:val="22"/>
    </w:rPr>
  </w:style>
  <w:style w:type="paragraph" w:customStyle="1" w:styleId="consplusnormal0">
    <w:name w:val="consplusnormal"/>
    <w:basedOn w:val="a"/>
    <w:rsid w:val="00AD5BFC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7">
    <w:name w:val="Table Grid"/>
    <w:basedOn w:val="a1"/>
    <w:rsid w:val="00110B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047C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47CC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047C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47CCC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A4AB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A4AB3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User</dc:creator>
  <cp:keywords/>
  <dc:description/>
  <cp:lastModifiedBy>Pai Pinky</cp:lastModifiedBy>
  <cp:revision>2</cp:revision>
  <cp:lastPrinted>2009-12-01T15:07:00Z</cp:lastPrinted>
  <dcterms:created xsi:type="dcterms:W3CDTF">2025-07-14T17:51:00Z</dcterms:created>
  <dcterms:modified xsi:type="dcterms:W3CDTF">2025-07-14T17:51:00Z</dcterms:modified>
</cp:coreProperties>
</file>